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B3" w:rsidRPr="00A53795" w:rsidRDefault="00A53795" w:rsidP="00F24AB3">
      <w:pPr>
        <w:pStyle w:val="a6"/>
        <w:tabs>
          <w:tab w:val="left" w:pos="299"/>
        </w:tabs>
        <w:ind w:left="0"/>
        <w:rPr>
          <w:b/>
          <w:w w:val="105"/>
        </w:rPr>
      </w:pPr>
      <w:r w:rsidRPr="00A53795">
        <w:rPr>
          <w:b/>
          <w:w w:val="105"/>
        </w:rPr>
        <w:t xml:space="preserve">Работа школы по профилактике правонарушения и </w:t>
      </w:r>
      <w:proofErr w:type="spellStart"/>
      <w:r w:rsidRPr="00A53795">
        <w:rPr>
          <w:b/>
          <w:w w:val="105"/>
        </w:rPr>
        <w:t>здоровьесбережению</w:t>
      </w:r>
      <w:proofErr w:type="spellEnd"/>
      <w:r w:rsidRPr="00A53795">
        <w:rPr>
          <w:b/>
          <w:w w:val="105"/>
        </w:rPr>
        <w:t xml:space="preserve"> </w:t>
      </w:r>
      <w:proofErr w:type="gramStart"/>
      <w:r w:rsidRPr="00A53795">
        <w:rPr>
          <w:b/>
          <w:w w:val="105"/>
        </w:rPr>
        <w:t>обучающихся</w:t>
      </w:r>
      <w:proofErr w:type="gramEnd"/>
    </w:p>
    <w:p w:rsidR="00A53795" w:rsidRDefault="00A53795" w:rsidP="00F24AB3">
      <w:pPr>
        <w:pStyle w:val="a6"/>
        <w:tabs>
          <w:tab w:val="left" w:pos="299"/>
        </w:tabs>
        <w:ind w:left="0"/>
        <w:rPr>
          <w:w w:val="105"/>
        </w:rPr>
      </w:pPr>
    </w:p>
    <w:p w:rsidR="00F24AB3" w:rsidRPr="00F24AB3" w:rsidRDefault="00F24AB3" w:rsidP="00A53795">
      <w:pPr>
        <w:pStyle w:val="a6"/>
        <w:tabs>
          <w:tab w:val="left" w:pos="299"/>
        </w:tabs>
        <w:ind w:left="0" w:firstLine="426"/>
      </w:pPr>
      <w:r w:rsidRPr="00F24AB3">
        <w:rPr>
          <w:w w:val="105"/>
        </w:rPr>
        <w:t>С целью</w:t>
      </w:r>
      <w:r w:rsidRPr="00F24AB3">
        <w:rPr>
          <w:w w:val="105"/>
        </w:rPr>
        <w:t xml:space="preserve"> профилактической работы с несовершеннолетними и их законными представителями, направленной на формирование правосознания граждан и воспитания активной гражданской позиции по вопросам предупреждения и пресечения преступлений и правонарушений, совершаемых несовершеннолетними, а также формирования норм безопасности жизнедеятельности</w:t>
      </w:r>
      <w:r w:rsidRPr="00F24AB3">
        <w:rPr>
          <w:w w:val="105"/>
        </w:rPr>
        <w:t xml:space="preserve"> и </w:t>
      </w:r>
      <w:proofErr w:type="spellStart"/>
      <w:r w:rsidRPr="00F24AB3">
        <w:rPr>
          <w:w w:val="105"/>
        </w:rPr>
        <w:t>здоровьесбережения</w:t>
      </w:r>
      <w:proofErr w:type="spellEnd"/>
      <w:r w:rsidRPr="00F24AB3">
        <w:rPr>
          <w:w w:val="105"/>
        </w:rPr>
        <w:t xml:space="preserve"> в школе проводится большая плановая работа, в том числе выполнено следующее.</w:t>
      </w:r>
    </w:p>
    <w:p w:rsidR="00F24AB3" w:rsidRPr="00F24AB3" w:rsidRDefault="00F24AB3" w:rsidP="00A53795">
      <w:pPr>
        <w:pStyle w:val="a3"/>
        <w:ind w:firstLine="426"/>
      </w:pPr>
      <w:r w:rsidRPr="00F24AB3">
        <w:t xml:space="preserve">Разработаны и реализуются Программы и планы: </w:t>
      </w:r>
    </w:p>
    <w:p w:rsidR="00F24AB3" w:rsidRPr="00F24AB3" w:rsidRDefault="00F24AB3" w:rsidP="00F24AB3">
      <w:pPr>
        <w:pStyle w:val="a3"/>
      </w:pPr>
      <w:r w:rsidRPr="00F24AB3">
        <w:t xml:space="preserve">Программа </w:t>
      </w:r>
      <w:r w:rsidRPr="00F24AB3">
        <w:rPr>
          <w:shd w:val="clear" w:color="auto" w:fill="FFFFFF"/>
        </w:rPr>
        <w:t>профилак</w:t>
      </w:r>
      <w:r w:rsidRPr="00F24AB3">
        <w:t>тики правонарушений и её приложения:</w:t>
      </w:r>
    </w:p>
    <w:p w:rsidR="00F24AB3" w:rsidRPr="00F24AB3" w:rsidRDefault="00F24AB3" w:rsidP="00F24AB3">
      <w:pPr>
        <w:pStyle w:val="a3"/>
        <w:numPr>
          <w:ilvl w:val="0"/>
          <w:numId w:val="2"/>
        </w:numPr>
        <w:tabs>
          <w:tab w:val="num" w:pos="1134"/>
        </w:tabs>
      </w:pPr>
      <w:r w:rsidRPr="00F24AB3">
        <w:t>План работы  по правовому воспитанию</w:t>
      </w:r>
    </w:p>
    <w:p w:rsidR="00F24AB3" w:rsidRPr="00F24AB3" w:rsidRDefault="00F24AB3" w:rsidP="00F24AB3">
      <w:pPr>
        <w:pStyle w:val="a3"/>
        <w:numPr>
          <w:ilvl w:val="0"/>
          <w:numId w:val="2"/>
        </w:numPr>
        <w:tabs>
          <w:tab w:val="num" w:pos="1134"/>
        </w:tabs>
      </w:pPr>
      <w:r w:rsidRPr="00F24AB3">
        <w:t xml:space="preserve">Программа и план мероприятий Совета профилактики </w:t>
      </w:r>
    </w:p>
    <w:p w:rsidR="00F24AB3" w:rsidRPr="00F24AB3" w:rsidRDefault="00F24AB3" w:rsidP="00F24AB3">
      <w:pPr>
        <w:pStyle w:val="a3"/>
        <w:numPr>
          <w:ilvl w:val="0"/>
          <w:numId w:val="2"/>
        </w:numPr>
        <w:rPr>
          <w:iCs/>
          <w:color w:val="000000"/>
        </w:rPr>
      </w:pPr>
      <w:r w:rsidRPr="00F24AB3">
        <w:rPr>
          <w:iCs/>
          <w:color w:val="000000"/>
        </w:rPr>
        <w:t xml:space="preserve">План мероприятий по профилактике наркомании,  токсикомании, алкоголизма и  </w:t>
      </w:r>
      <w:proofErr w:type="spellStart"/>
      <w:r w:rsidRPr="00F24AB3">
        <w:rPr>
          <w:iCs/>
          <w:color w:val="000000"/>
        </w:rPr>
        <w:t>табакокурения</w:t>
      </w:r>
      <w:proofErr w:type="spellEnd"/>
      <w:r w:rsidRPr="00F24AB3">
        <w:rPr>
          <w:iCs/>
          <w:color w:val="000000"/>
        </w:rPr>
        <w:t xml:space="preserve"> среди учащихся</w:t>
      </w:r>
    </w:p>
    <w:p w:rsidR="00F24AB3" w:rsidRPr="00F24AB3" w:rsidRDefault="00F24AB3" w:rsidP="00F24AB3">
      <w:pPr>
        <w:pStyle w:val="a6"/>
        <w:numPr>
          <w:ilvl w:val="0"/>
          <w:numId w:val="2"/>
        </w:numPr>
        <w:rPr>
          <w:iCs/>
          <w:color w:val="000000"/>
        </w:rPr>
      </w:pPr>
      <w:r w:rsidRPr="00F24AB3">
        <w:t>План работы по профилактике жестокого обращения в отношении несовершеннолетних</w:t>
      </w:r>
    </w:p>
    <w:p w:rsidR="00F24AB3" w:rsidRPr="00F24AB3" w:rsidRDefault="00F24AB3" w:rsidP="00F24AB3">
      <w:pPr>
        <w:pStyle w:val="Style1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sz w:val="24"/>
          <w:szCs w:val="24"/>
        </w:rPr>
      </w:pPr>
      <w:r w:rsidRPr="00F24AB3">
        <w:rPr>
          <w:rStyle w:val="FontStyle11"/>
          <w:b w:val="0"/>
          <w:sz w:val="24"/>
          <w:szCs w:val="24"/>
        </w:rPr>
        <w:t xml:space="preserve">Программа профилактики наркомании, ЗППП и </w:t>
      </w:r>
      <w:proofErr w:type="spellStart"/>
      <w:r w:rsidRPr="00F24AB3">
        <w:rPr>
          <w:rStyle w:val="FontStyle11"/>
          <w:b w:val="0"/>
          <w:sz w:val="24"/>
          <w:szCs w:val="24"/>
        </w:rPr>
        <w:t>СПИДа</w:t>
      </w:r>
      <w:proofErr w:type="spellEnd"/>
      <w:r w:rsidRPr="00F24AB3">
        <w:rPr>
          <w:rStyle w:val="FontStyle11"/>
          <w:b w:val="0"/>
          <w:sz w:val="24"/>
          <w:szCs w:val="24"/>
        </w:rPr>
        <w:t xml:space="preserve"> </w:t>
      </w:r>
    </w:p>
    <w:p w:rsidR="00F24AB3" w:rsidRPr="00F24AB3" w:rsidRDefault="00F24AB3" w:rsidP="00F24AB3">
      <w:pPr>
        <w:pStyle w:val="a6"/>
        <w:numPr>
          <w:ilvl w:val="0"/>
          <w:numId w:val="2"/>
        </w:numPr>
        <w:spacing w:after="160" w:line="259" w:lineRule="auto"/>
      </w:pPr>
      <w:r w:rsidRPr="00F24AB3">
        <w:t>План мероприятий по сохранению и укреплению здоровья учащихся</w:t>
      </w:r>
    </w:p>
    <w:p w:rsidR="00F24AB3" w:rsidRPr="00F24AB3" w:rsidRDefault="00F24AB3" w:rsidP="00F24AB3">
      <w:pPr>
        <w:pStyle w:val="a6"/>
        <w:numPr>
          <w:ilvl w:val="0"/>
          <w:numId w:val="2"/>
        </w:numPr>
        <w:spacing w:after="160" w:line="259" w:lineRule="auto"/>
        <w:rPr>
          <w:rStyle w:val="aa"/>
          <w:b w:val="0"/>
          <w:bCs w:val="0"/>
        </w:rPr>
      </w:pPr>
      <w:r w:rsidRPr="00F24AB3">
        <w:t>П</w:t>
      </w:r>
      <w:r w:rsidRPr="00F24AB3">
        <w:rPr>
          <w:rStyle w:val="aa"/>
          <w:b w:val="0"/>
        </w:rPr>
        <w:t>лан мероприятий по профилактике травматизма учащихся</w:t>
      </w:r>
    </w:p>
    <w:p w:rsidR="00F24AB3" w:rsidRPr="00F24AB3" w:rsidRDefault="00F24AB3" w:rsidP="00F24AB3">
      <w:pPr>
        <w:pStyle w:val="a6"/>
        <w:numPr>
          <w:ilvl w:val="0"/>
          <w:numId w:val="2"/>
        </w:numPr>
        <w:spacing w:after="160" w:line="259" w:lineRule="auto"/>
      </w:pPr>
      <w:r w:rsidRPr="00F24AB3">
        <w:rPr>
          <w:spacing w:val="2"/>
          <w:kern w:val="36"/>
        </w:rPr>
        <w:t>Программа и план мероприятий по профилактике суицидов, предупреждению и предотвращению суицидальных попыток среди несовершеннолетних</w:t>
      </w:r>
    </w:p>
    <w:p w:rsidR="00F24AB3" w:rsidRPr="00F24AB3" w:rsidRDefault="00F24AB3" w:rsidP="00A53795">
      <w:pPr>
        <w:spacing w:after="160" w:line="259" w:lineRule="auto"/>
        <w:ind w:firstLine="284"/>
      </w:pPr>
      <w:r w:rsidRPr="00F24AB3">
        <w:t>В том числе за прошедший период в чаты родителей и учащихся направлены памятки об ответственности за те или иные правонарушения:</w:t>
      </w:r>
    </w:p>
    <w:p w:rsidR="00F24AB3" w:rsidRPr="00F24AB3" w:rsidRDefault="00F24AB3" w:rsidP="00F24AB3">
      <w:pPr>
        <w:pStyle w:val="a3"/>
        <w:numPr>
          <w:ilvl w:val="0"/>
          <w:numId w:val="4"/>
        </w:numPr>
      </w:pPr>
      <w:r w:rsidRPr="00F24AB3">
        <w:t>Памятка. Ответственность за употребление алкоголя и табака</w:t>
      </w:r>
    </w:p>
    <w:p w:rsidR="00F24AB3" w:rsidRPr="00F24AB3" w:rsidRDefault="00F24AB3" w:rsidP="00F24AB3">
      <w:pPr>
        <w:pStyle w:val="a3"/>
        <w:numPr>
          <w:ilvl w:val="0"/>
          <w:numId w:val="4"/>
        </w:numPr>
      </w:pPr>
      <w:r w:rsidRPr="00F24AB3">
        <w:t>Закон «Об образовании» допускает привлечение учащихся к дисциплинарной ответственности</w:t>
      </w:r>
    </w:p>
    <w:p w:rsidR="00F24AB3" w:rsidRPr="00F24AB3" w:rsidRDefault="00F24AB3" w:rsidP="00F24AB3">
      <w:pPr>
        <w:pStyle w:val="a3"/>
        <w:numPr>
          <w:ilvl w:val="0"/>
          <w:numId w:val="4"/>
        </w:numPr>
      </w:pPr>
      <w:r w:rsidRPr="00F24AB3">
        <w:rPr>
          <w:iCs/>
        </w:rPr>
        <w:t>«Комендантский час</w:t>
      </w:r>
      <w:r w:rsidRPr="00F24AB3">
        <w:rPr>
          <w:i/>
          <w:iCs/>
        </w:rPr>
        <w:t>»</w:t>
      </w:r>
    </w:p>
    <w:p w:rsidR="00F24AB3" w:rsidRPr="00F24AB3" w:rsidRDefault="00F24AB3" w:rsidP="00F24AB3">
      <w:pPr>
        <w:pStyle w:val="a3"/>
        <w:numPr>
          <w:ilvl w:val="0"/>
          <w:numId w:val="4"/>
        </w:numPr>
        <w:rPr>
          <w:kern w:val="36"/>
        </w:rPr>
      </w:pPr>
      <w:r w:rsidRPr="00F24AB3">
        <w:rPr>
          <w:kern w:val="36"/>
        </w:rPr>
        <w:t>Каковы правовые последствия участия ребенка в драке</w:t>
      </w:r>
    </w:p>
    <w:p w:rsidR="00F24AB3" w:rsidRPr="00F24AB3" w:rsidRDefault="00F24AB3" w:rsidP="00F24AB3">
      <w:pPr>
        <w:pStyle w:val="a3"/>
        <w:numPr>
          <w:ilvl w:val="0"/>
          <w:numId w:val="4"/>
        </w:numPr>
      </w:pPr>
      <w:r w:rsidRPr="00F24AB3">
        <w:t>Ответственность за нецензурную брань</w:t>
      </w:r>
    </w:p>
    <w:p w:rsidR="00F24AB3" w:rsidRPr="00F24AB3" w:rsidRDefault="00F24AB3" w:rsidP="00F24AB3">
      <w:pPr>
        <w:pStyle w:val="a3"/>
        <w:numPr>
          <w:ilvl w:val="0"/>
          <w:numId w:val="4"/>
        </w:numPr>
      </w:pPr>
      <w:r w:rsidRPr="00F24AB3">
        <w:t>Ответственность подростка за оскорбление личности</w:t>
      </w:r>
    </w:p>
    <w:p w:rsidR="00F24AB3" w:rsidRPr="00F24AB3" w:rsidRDefault="00F24AB3" w:rsidP="00F24AB3">
      <w:pPr>
        <w:pStyle w:val="a3"/>
        <w:numPr>
          <w:ilvl w:val="0"/>
          <w:numId w:val="4"/>
        </w:numPr>
      </w:pPr>
      <w:r w:rsidRPr="00F24AB3">
        <w:t>Ответственность за кражу с банковской карты</w:t>
      </w:r>
    </w:p>
    <w:p w:rsidR="00F24AB3" w:rsidRPr="00F24AB3" w:rsidRDefault="00F24AB3" w:rsidP="00F24AB3">
      <w:pPr>
        <w:pStyle w:val="a3"/>
        <w:ind w:left="360"/>
      </w:pPr>
    </w:p>
    <w:p w:rsidR="00F24AB3" w:rsidRPr="00F24AB3" w:rsidRDefault="00F24AB3" w:rsidP="00A53795">
      <w:pPr>
        <w:spacing w:after="160" w:line="259" w:lineRule="auto"/>
        <w:ind w:left="284"/>
      </w:pPr>
      <w:r w:rsidRPr="00F24AB3">
        <w:t xml:space="preserve">В классах проведены беседы по этим вопросам, а также  по вопросам </w:t>
      </w:r>
      <w:proofErr w:type="spellStart"/>
      <w:r w:rsidRPr="00F24AB3">
        <w:t>здоровьесбережения</w:t>
      </w:r>
      <w:proofErr w:type="spellEnd"/>
      <w:r w:rsidRPr="00F24AB3">
        <w:t>: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>Что такое правонарушения и как их избежать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>Права и обязанности школьников.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>Твои добрые дела – что такое хорошо и что такое плохо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 xml:space="preserve">Права и ответственность в социальной сети 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 xml:space="preserve">Профилактика воровства. 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 xml:space="preserve">Будь ответственным за своё поведение в школе и дома 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>Профилактика правонарушений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>Профилактика правонарушений: «Мы в ответе за свои поступки»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>Хулиганство и вандализм.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 xml:space="preserve">Комендантский час 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>Ответственность на н</w:t>
      </w:r>
      <w:r w:rsidRPr="00F24AB3">
        <w:t>е</w:t>
      </w:r>
      <w:r w:rsidRPr="00F24AB3">
        <w:t>нормативную лексику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За преступлением след</w:t>
      </w:r>
      <w:r w:rsidRPr="00F24AB3">
        <w:t>у</w:t>
      </w:r>
      <w:r w:rsidRPr="00F24AB3">
        <w:t>ет наказание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 xml:space="preserve">Безопасный путь домой и в школу. ПДД 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Школа пешехода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Дорога и её составные части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Опасная горка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 xml:space="preserve"> Правила поведения </w:t>
      </w:r>
      <w:proofErr w:type="gramStart"/>
      <w:r w:rsidRPr="00F24AB3">
        <w:t>на</w:t>
      </w:r>
      <w:proofErr w:type="gramEnd"/>
      <w:r w:rsidRPr="00F24AB3">
        <w:t xml:space="preserve"> ж/</w:t>
      </w:r>
      <w:proofErr w:type="spellStart"/>
      <w:r w:rsidRPr="00F24AB3">
        <w:t>д</w:t>
      </w:r>
      <w:proofErr w:type="spellEnd"/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 xml:space="preserve">Безопасное поведение </w:t>
      </w:r>
      <w:proofErr w:type="gramStart"/>
      <w:r w:rsidRPr="00F24AB3">
        <w:t>на</w:t>
      </w:r>
      <w:proofErr w:type="gramEnd"/>
      <w:r w:rsidRPr="00F24AB3">
        <w:t xml:space="preserve"> ж/</w:t>
      </w:r>
      <w:proofErr w:type="spellStart"/>
      <w:r w:rsidRPr="00F24AB3">
        <w:t>д</w:t>
      </w:r>
      <w:proofErr w:type="spellEnd"/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 xml:space="preserve">Здоровье сгубишь – новое не купишь 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 xml:space="preserve">Правила поведения </w:t>
      </w:r>
      <w:proofErr w:type="gramStart"/>
      <w:r w:rsidRPr="00F24AB3">
        <w:t>на</w:t>
      </w:r>
      <w:proofErr w:type="gramEnd"/>
      <w:r w:rsidRPr="00F24AB3">
        <w:t xml:space="preserve"> ж/</w:t>
      </w:r>
      <w:proofErr w:type="spellStart"/>
      <w:r w:rsidRPr="00F24AB3">
        <w:t>д</w:t>
      </w:r>
      <w:proofErr w:type="spellEnd"/>
      <w:r w:rsidRPr="00F24AB3">
        <w:t xml:space="preserve"> дорога в шк</w:t>
      </w:r>
      <w:r w:rsidRPr="00F24AB3">
        <w:t>о</w:t>
      </w:r>
      <w:r w:rsidRPr="00F24AB3">
        <w:t xml:space="preserve">лу 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Что такое «плохая пр</w:t>
      </w:r>
      <w:r w:rsidRPr="00F24AB3">
        <w:t>и</w:t>
      </w:r>
      <w:r w:rsidRPr="00F24AB3">
        <w:t xml:space="preserve">вычка» 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Вредные привычки.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lastRenderedPageBreak/>
        <w:t>Электронная сигарета – опасность для здоровья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Безопасные каникулы Инструктажи по ТБ (по графику)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Безопасность в зимний период.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О вреде спиртных напитков, ПАВ и курения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Зима прекрасна, когда безопасна</w:t>
      </w:r>
    </w:p>
    <w:p w:rsidR="00F24AB3" w:rsidRPr="00F24AB3" w:rsidRDefault="00F24AB3" w:rsidP="00F24AB3">
      <w:pPr>
        <w:pStyle w:val="a6"/>
        <w:numPr>
          <w:ilvl w:val="0"/>
          <w:numId w:val="3"/>
        </w:numPr>
      </w:pPr>
      <w:r w:rsidRPr="00F24AB3">
        <w:t xml:space="preserve">Профилактика ВИЧ-инфекции </w:t>
      </w:r>
    </w:p>
    <w:p w:rsidR="00F24AB3" w:rsidRPr="00F24AB3" w:rsidRDefault="00F24AB3" w:rsidP="00F24AB3">
      <w:pPr>
        <w:pStyle w:val="a3"/>
        <w:numPr>
          <w:ilvl w:val="0"/>
          <w:numId w:val="3"/>
        </w:numPr>
      </w:pPr>
      <w:r w:rsidRPr="00F24AB3">
        <w:t>Профилактика ВИЧ-инфекции: «Нам решать» и др.</w:t>
      </w:r>
    </w:p>
    <w:p w:rsidR="00F24AB3" w:rsidRPr="00F24AB3" w:rsidRDefault="00F24AB3" w:rsidP="00F24AB3">
      <w:pPr>
        <w:jc w:val="both"/>
      </w:pPr>
      <w:r w:rsidRPr="00F24AB3">
        <w:t>В классах проведены классные часы по вопр</w:t>
      </w:r>
      <w:r w:rsidRPr="00F24AB3">
        <w:t>о</w:t>
      </w:r>
      <w:r w:rsidRPr="00F24AB3">
        <w:t>сам:</w:t>
      </w:r>
    </w:p>
    <w:p w:rsidR="00F24AB3" w:rsidRPr="00F24AB3" w:rsidRDefault="00F24AB3" w:rsidP="00F24AB3">
      <w:pPr>
        <w:pStyle w:val="a8"/>
        <w:numPr>
          <w:ilvl w:val="0"/>
          <w:numId w:val="5"/>
        </w:numPr>
        <w:rPr>
          <w:sz w:val="24"/>
          <w:szCs w:val="24"/>
        </w:rPr>
      </w:pPr>
      <w:r w:rsidRPr="00F24AB3">
        <w:rPr>
          <w:sz w:val="24"/>
          <w:szCs w:val="24"/>
          <w:lang w:val="ru-RU"/>
        </w:rPr>
        <w:t xml:space="preserve"> «Е</w:t>
      </w:r>
      <w:proofErr w:type="spellStart"/>
      <w:r w:rsidRPr="00F24AB3">
        <w:rPr>
          <w:sz w:val="24"/>
          <w:szCs w:val="24"/>
        </w:rPr>
        <w:t>сли</w:t>
      </w:r>
      <w:proofErr w:type="spellEnd"/>
      <w:r w:rsidRPr="00F24AB3">
        <w:rPr>
          <w:sz w:val="24"/>
          <w:szCs w:val="24"/>
        </w:rPr>
        <w:t xml:space="preserve"> в </w:t>
      </w:r>
      <w:proofErr w:type="spellStart"/>
      <w:r w:rsidRPr="00F24AB3">
        <w:rPr>
          <w:sz w:val="24"/>
          <w:szCs w:val="24"/>
        </w:rPr>
        <w:t>доме</w:t>
      </w:r>
      <w:proofErr w:type="spellEnd"/>
      <w:r w:rsidRPr="00F24AB3">
        <w:rPr>
          <w:sz w:val="24"/>
          <w:szCs w:val="24"/>
        </w:rPr>
        <w:t xml:space="preserve"> </w:t>
      </w:r>
      <w:proofErr w:type="spellStart"/>
      <w:r w:rsidRPr="00F24AB3">
        <w:rPr>
          <w:sz w:val="24"/>
          <w:szCs w:val="24"/>
        </w:rPr>
        <w:t>пожар</w:t>
      </w:r>
      <w:proofErr w:type="spellEnd"/>
      <w:r w:rsidRPr="00F24AB3">
        <w:rPr>
          <w:sz w:val="24"/>
          <w:szCs w:val="24"/>
          <w:lang w:val="ru-RU"/>
        </w:rPr>
        <w:t>»</w:t>
      </w:r>
    </w:p>
    <w:p w:rsidR="00F24AB3" w:rsidRPr="00F24AB3" w:rsidRDefault="00F24AB3" w:rsidP="00F24AB3">
      <w:pPr>
        <w:pStyle w:val="a3"/>
        <w:numPr>
          <w:ilvl w:val="0"/>
          <w:numId w:val="5"/>
        </w:numPr>
      </w:pPr>
      <w:r w:rsidRPr="00F24AB3">
        <w:t xml:space="preserve">«Правила </w:t>
      </w:r>
      <w:proofErr w:type="gramStart"/>
      <w:r w:rsidRPr="00F24AB3">
        <w:t>поведения</w:t>
      </w:r>
      <w:proofErr w:type="gramEnd"/>
      <w:r w:rsidRPr="00F24AB3">
        <w:t xml:space="preserve"> когда один дома»</w:t>
      </w:r>
    </w:p>
    <w:p w:rsidR="00F24AB3" w:rsidRPr="00F24AB3" w:rsidRDefault="00F24AB3" w:rsidP="00F24AB3">
      <w:pPr>
        <w:pStyle w:val="a8"/>
        <w:numPr>
          <w:ilvl w:val="0"/>
          <w:numId w:val="5"/>
        </w:numPr>
        <w:rPr>
          <w:sz w:val="24"/>
          <w:szCs w:val="24"/>
          <w:lang w:val="ru-RU"/>
        </w:rPr>
      </w:pPr>
      <w:r w:rsidRPr="00F24AB3">
        <w:rPr>
          <w:sz w:val="24"/>
          <w:szCs w:val="24"/>
          <w:lang w:val="ru-RU"/>
        </w:rPr>
        <w:t>«Твои действия при пож</w:t>
      </w:r>
      <w:r w:rsidRPr="00F24AB3">
        <w:rPr>
          <w:sz w:val="24"/>
          <w:szCs w:val="24"/>
          <w:lang w:val="ru-RU"/>
        </w:rPr>
        <w:t>а</w:t>
      </w:r>
      <w:r w:rsidRPr="00F24AB3">
        <w:rPr>
          <w:sz w:val="24"/>
          <w:szCs w:val="24"/>
          <w:lang w:val="ru-RU"/>
        </w:rPr>
        <w:t xml:space="preserve">ре» </w:t>
      </w:r>
    </w:p>
    <w:p w:rsidR="00F24AB3" w:rsidRPr="00F24AB3" w:rsidRDefault="00F24AB3" w:rsidP="00F24AB3">
      <w:pPr>
        <w:pStyle w:val="a8"/>
        <w:numPr>
          <w:ilvl w:val="0"/>
          <w:numId w:val="5"/>
        </w:numPr>
        <w:rPr>
          <w:sz w:val="24"/>
          <w:szCs w:val="24"/>
          <w:lang w:val="ru-RU"/>
        </w:rPr>
      </w:pPr>
      <w:r w:rsidRPr="00F24AB3">
        <w:rPr>
          <w:sz w:val="24"/>
          <w:szCs w:val="24"/>
          <w:lang w:val="ru-RU"/>
        </w:rPr>
        <w:t>«Осторожно, электричество»</w:t>
      </w:r>
    </w:p>
    <w:p w:rsidR="00F24AB3" w:rsidRPr="00F24AB3" w:rsidRDefault="00F24AB3" w:rsidP="00F24AB3">
      <w:pPr>
        <w:pStyle w:val="a8"/>
        <w:numPr>
          <w:ilvl w:val="0"/>
          <w:numId w:val="5"/>
        </w:numPr>
        <w:rPr>
          <w:sz w:val="24"/>
          <w:szCs w:val="24"/>
        </w:rPr>
      </w:pPr>
      <w:r w:rsidRPr="00F24AB3">
        <w:rPr>
          <w:sz w:val="24"/>
          <w:szCs w:val="24"/>
          <w:lang w:val="ru-RU"/>
        </w:rPr>
        <w:t>«</w:t>
      </w:r>
      <w:r w:rsidRPr="00F24AB3">
        <w:rPr>
          <w:sz w:val="24"/>
          <w:szCs w:val="24"/>
        </w:rPr>
        <w:t xml:space="preserve">В </w:t>
      </w:r>
      <w:proofErr w:type="spellStart"/>
      <w:r w:rsidRPr="00F24AB3">
        <w:rPr>
          <w:sz w:val="24"/>
          <w:szCs w:val="24"/>
        </w:rPr>
        <w:t>квартире</w:t>
      </w:r>
      <w:proofErr w:type="spellEnd"/>
      <w:r w:rsidRPr="00F24AB3">
        <w:rPr>
          <w:sz w:val="24"/>
          <w:szCs w:val="24"/>
        </w:rPr>
        <w:t xml:space="preserve"> </w:t>
      </w:r>
      <w:proofErr w:type="spellStart"/>
      <w:r w:rsidRPr="00F24AB3">
        <w:rPr>
          <w:sz w:val="24"/>
          <w:szCs w:val="24"/>
        </w:rPr>
        <w:t>газ</w:t>
      </w:r>
      <w:proofErr w:type="spellEnd"/>
      <w:r w:rsidRPr="00F24AB3">
        <w:rPr>
          <w:sz w:val="24"/>
          <w:szCs w:val="24"/>
        </w:rPr>
        <w:t>…</w:t>
      </w:r>
      <w:r w:rsidRPr="00F24AB3">
        <w:rPr>
          <w:sz w:val="24"/>
          <w:szCs w:val="24"/>
          <w:lang w:val="ru-RU"/>
        </w:rPr>
        <w:t>»</w:t>
      </w:r>
    </w:p>
    <w:p w:rsidR="00F24AB3" w:rsidRPr="00F24AB3" w:rsidRDefault="00F24AB3" w:rsidP="00A53795">
      <w:pPr>
        <w:ind w:firstLine="284"/>
      </w:pPr>
      <w:r w:rsidRPr="00F24AB3">
        <w:t>В учебный период проводятся объектовые тр</w:t>
      </w:r>
      <w:r w:rsidRPr="00F24AB3">
        <w:t>е</w:t>
      </w:r>
      <w:r w:rsidRPr="00F24AB3">
        <w:t>нировочные эвакуации на случай пожара</w:t>
      </w:r>
      <w:r w:rsidR="00A53795">
        <w:t>.</w:t>
      </w:r>
    </w:p>
    <w:p w:rsidR="00F24AB3" w:rsidRPr="00F24AB3" w:rsidRDefault="00F24AB3" w:rsidP="00F24AB3">
      <w:pPr>
        <w:pStyle w:val="a3"/>
        <w:rPr>
          <w:color w:val="333333"/>
        </w:rPr>
      </w:pPr>
      <w:r w:rsidRPr="00F24AB3">
        <w:t xml:space="preserve">Учащиеся с 1 по 11 класс ознакомлены с краткой инструкцией по оказанию первой помощи при травмах различного рода. </w:t>
      </w:r>
      <w:r w:rsidRPr="00F24AB3">
        <w:rPr>
          <w:rStyle w:val="ac"/>
          <w:i w:val="0"/>
          <w:color w:val="333333"/>
        </w:rPr>
        <w:t>Сотрудниками пожарно-спасательной части № 113, город Арамиль проведена беседа в 7-х и 8-х классах по пожарной безопасности.</w:t>
      </w:r>
      <w:r>
        <w:rPr>
          <w:rStyle w:val="ac"/>
          <w:i w:val="0"/>
          <w:color w:val="333333"/>
        </w:rPr>
        <w:t xml:space="preserve"> </w:t>
      </w:r>
      <w:r w:rsidRPr="00F24AB3">
        <w:rPr>
          <w:rStyle w:val="ac"/>
          <w:i w:val="0"/>
          <w:color w:val="333333"/>
        </w:rPr>
        <w:t>Учащиеся 6-х и 7-х классов посетили во время экскурсии ПСЧ № 113, ознакомились со стру</w:t>
      </w:r>
      <w:r w:rsidRPr="00F24AB3">
        <w:rPr>
          <w:rStyle w:val="ac"/>
          <w:i w:val="0"/>
          <w:color w:val="333333"/>
        </w:rPr>
        <w:t>к</w:t>
      </w:r>
      <w:r w:rsidRPr="00F24AB3">
        <w:rPr>
          <w:rStyle w:val="ac"/>
          <w:i w:val="0"/>
          <w:color w:val="333333"/>
        </w:rPr>
        <w:t xml:space="preserve">турой работы части, специальностями в данной структуре.   </w:t>
      </w:r>
    </w:p>
    <w:p w:rsidR="00F24AB3" w:rsidRPr="00F24AB3" w:rsidRDefault="00F24AB3" w:rsidP="00F24AB3">
      <w:pPr>
        <w:pStyle w:val="a3"/>
      </w:pPr>
      <w:r w:rsidRPr="00F24AB3">
        <w:t>Родителям и учащимся высланы в чаты памятки:</w:t>
      </w:r>
    </w:p>
    <w:p w:rsidR="00F24AB3" w:rsidRPr="00F24AB3" w:rsidRDefault="00F24AB3" w:rsidP="00F24AB3">
      <w:pPr>
        <w:pStyle w:val="a6"/>
        <w:numPr>
          <w:ilvl w:val="0"/>
          <w:numId w:val="6"/>
        </w:numPr>
        <w:spacing w:line="281" w:lineRule="atLeast"/>
        <w:ind w:left="437" w:right="84" w:hanging="437"/>
        <w:textAlignment w:val="baseline"/>
      </w:pPr>
      <w:r w:rsidRPr="00F24AB3">
        <w:t>Памятка о правилах поведения у водоемов в зимний период</w:t>
      </w:r>
    </w:p>
    <w:p w:rsidR="00F24AB3" w:rsidRPr="00F24AB3" w:rsidRDefault="00F24AB3" w:rsidP="00F24AB3">
      <w:pPr>
        <w:pStyle w:val="a6"/>
        <w:numPr>
          <w:ilvl w:val="0"/>
          <w:numId w:val="6"/>
        </w:numPr>
        <w:ind w:left="437" w:hanging="437"/>
      </w:pPr>
      <w:r w:rsidRPr="00F24AB3">
        <w:rPr>
          <w:bCs/>
        </w:rPr>
        <w:t>Памятка о безопасности на льду в период становления льда</w:t>
      </w:r>
    </w:p>
    <w:p w:rsidR="00305F67" w:rsidRPr="00F24AB3" w:rsidRDefault="00305F67" w:rsidP="00F24AB3"/>
    <w:sectPr w:rsidR="00305F67" w:rsidRPr="00F24AB3" w:rsidSect="00F24AB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72E"/>
    <w:multiLevelType w:val="hybridMultilevel"/>
    <w:tmpl w:val="D95AD9A2"/>
    <w:lvl w:ilvl="0" w:tplc="B87613C6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A639C"/>
    <w:multiLevelType w:val="hybridMultilevel"/>
    <w:tmpl w:val="18E0ACF6"/>
    <w:lvl w:ilvl="0" w:tplc="7AAC8EB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911B5"/>
    <w:multiLevelType w:val="hybridMultilevel"/>
    <w:tmpl w:val="2918C6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F02DEA"/>
    <w:multiLevelType w:val="hybridMultilevel"/>
    <w:tmpl w:val="2F6CCB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9E0FF2"/>
    <w:multiLevelType w:val="hybridMultilevel"/>
    <w:tmpl w:val="E9EEEB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E3AA5"/>
    <w:multiLevelType w:val="hybridMultilevel"/>
    <w:tmpl w:val="0A8847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639"/>
    <w:rsid w:val="00305F67"/>
    <w:rsid w:val="00553C6A"/>
    <w:rsid w:val="00A53795"/>
    <w:rsid w:val="00AC49F6"/>
    <w:rsid w:val="00DF3639"/>
    <w:rsid w:val="00F2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24AB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2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24AB3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F24AB3"/>
    <w:pPr>
      <w:ind w:left="720"/>
      <w:contextualSpacing/>
    </w:pPr>
  </w:style>
  <w:style w:type="table" w:styleId="a7">
    <w:name w:val="Table Grid"/>
    <w:basedOn w:val="a1"/>
    <w:uiPriority w:val="59"/>
    <w:rsid w:val="00F24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F24AB3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F24AB3"/>
    <w:rPr>
      <w:rFonts w:ascii="Times New Roman" w:eastAsia="Times New Roman" w:hAnsi="Times New Roman" w:cs="Times New Roman"/>
      <w:sz w:val="27"/>
      <w:szCs w:val="27"/>
      <w:lang w:val="en-US"/>
    </w:rPr>
  </w:style>
  <w:style w:type="character" w:styleId="aa">
    <w:name w:val="Strong"/>
    <w:basedOn w:val="a0"/>
    <w:qFormat/>
    <w:rsid w:val="00F24AB3"/>
    <w:rPr>
      <w:b/>
      <w:bCs/>
    </w:rPr>
  </w:style>
  <w:style w:type="paragraph" w:customStyle="1" w:styleId="Style1">
    <w:name w:val="Style1"/>
    <w:basedOn w:val="a"/>
    <w:rsid w:val="00F24AB3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11">
    <w:name w:val="Font Style11"/>
    <w:basedOn w:val="a0"/>
    <w:rsid w:val="00F24AB3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F24AB3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24A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</dc:creator>
  <cp:lastModifiedBy>Kabinet6</cp:lastModifiedBy>
  <cp:revision>1</cp:revision>
  <dcterms:created xsi:type="dcterms:W3CDTF">2023-01-27T05:26:00Z</dcterms:created>
  <dcterms:modified xsi:type="dcterms:W3CDTF">2023-01-27T05:59:00Z</dcterms:modified>
</cp:coreProperties>
</file>